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1294E" w14:textId="77777777" w:rsidR="003971C0" w:rsidRPr="00A518EE" w:rsidRDefault="003971C0" w:rsidP="003971C0">
      <w:pPr>
        <w:pStyle w:val="Default"/>
        <w:jc w:val="center"/>
        <w:rPr>
          <w:rFonts w:ascii="Arial" w:hAnsi="Arial" w:cs="Arial"/>
          <w:b/>
          <w:bCs/>
          <w:sz w:val="23"/>
          <w:szCs w:val="23"/>
        </w:rPr>
      </w:pPr>
      <w:r w:rsidRPr="00A518EE">
        <w:rPr>
          <w:rFonts w:ascii="Arial" w:hAnsi="Arial" w:cs="Arial"/>
          <w:sz w:val="23"/>
          <w:szCs w:val="23"/>
        </w:rPr>
        <w:t xml:space="preserve"> </w:t>
      </w:r>
      <w:r w:rsidRPr="00A518EE">
        <w:rPr>
          <w:rFonts w:ascii="Arial" w:hAnsi="Arial" w:cs="Arial"/>
          <w:b/>
          <w:bCs/>
          <w:sz w:val="23"/>
          <w:szCs w:val="23"/>
        </w:rPr>
        <w:t xml:space="preserve">Water Conservation Advisory Council Meeting Agenda </w:t>
      </w:r>
    </w:p>
    <w:p w14:paraId="399E1A0C" w14:textId="6E614AF8" w:rsidR="00C22DEE" w:rsidRPr="00A518EE" w:rsidRDefault="00C22DEE" w:rsidP="00F11899">
      <w:pPr>
        <w:pStyle w:val="Default"/>
        <w:jc w:val="center"/>
        <w:rPr>
          <w:rFonts w:ascii="Arial" w:hAnsi="Arial" w:cs="Arial"/>
          <w:sz w:val="23"/>
          <w:szCs w:val="23"/>
        </w:rPr>
      </w:pPr>
      <w:r w:rsidRPr="00A518EE">
        <w:rPr>
          <w:rFonts w:ascii="Arial" w:hAnsi="Arial" w:cs="Arial"/>
          <w:sz w:val="23"/>
          <w:szCs w:val="23"/>
        </w:rPr>
        <w:t>T</w:t>
      </w:r>
      <w:r w:rsidR="0018526C" w:rsidRPr="00A518EE">
        <w:rPr>
          <w:rFonts w:ascii="Arial" w:hAnsi="Arial" w:cs="Arial"/>
          <w:sz w:val="23"/>
          <w:szCs w:val="23"/>
        </w:rPr>
        <w:t>uesday</w:t>
      </w:r>
      <w:r w:rsidRPr="00A518EE">
        <w:rPr>
          <w:rFonts w:ascii="Arial" w:hAnsi="Arial" w:cs="Arial"/>
          <w:sz w:val="23"/>
          <w:szCs w:val="23"/>
        </w:rPr>
        <w:t xml:space="preserve">, </w:t>
      </w:r>
      <w:r w:rsidR="00BC51C1" w:rsidRPr="00A518EE">
        <w:rPr>
          <w:rFonts w:ascii="Arial" w:hAnsi="Arial" w:cs="Arial"/>
          <w:sz w:val="23"/>
          <w:szCs w:val="23"/>
        </w:rPr>
        <w:t>April 7</w:t>
      </w:r>
      <w:r w:rsidR="00A30DCD" w:rsidRPr="00A518EE">
        <w:rPr>
          <w:rFonts w:ascii="Arial" w:hAnsi="Arial" w:cs="Arial"/>
          <w:sz w:val="23"/>
          <w:szCs w:val="23"/>
        </w:rPr>
        <w:t>, 2026</w:t>
      </w:r>
    </w:p>
    <w:p w14:paraId="66B3B118" w14:textId="029DB1AA" w:rsidR="008C3408" w:rsidRPr="00A518EE" w:rsidRDefault="008C3408" w:rsidP="00EE146D">
      <w:pPr>
        <w:pStyle w:val="Default"/>
        <w:jc w:val="center"/>
        <w:rPr>
          <w:rFonts w:ascii="Arial" w:hAnsi="Arial" w:cs="Arial"/>
          <w:sz w:val="23"/>
          <w:szCs w:val="23"/>
        </w:rPr>
      </w:pPr>
      <w:r w:rsidRPr="00A518EE">
        <w:rPr>
          <w:rFonts w:ascii="Arial" w:hAnsi="Arial" w:cs="Arial"/>
          <w:sz w:val="23"/>
          <w:szCs w:val="23"/>
        </w:rPr>
        <w:t>Public Welcome:</w:t>
      </w:r>
    </w:p>
    <w:p w14:paraId="0B6C8A52" w14:textId="77777777" w:rsidR="004D50E2" w:rsidRPr="00A518EE" w:rsidRDefault="004D50E2" w:rsidP="004D50E2">
      <w:pPr>
        <w:jc w:val="center"/>
        <w:rPr>
          <w:rFonts w:ascii="Arial" w:hAnsi="Arial" w:cs="Arial"/>
          <w:sz w:val="23"/>
          <w:szCs w:val="23"/>
        </w:rPr>
      </w:pPr>
      <w:r w:rsidRPr="00A518EE">
        <w:rPr>
          <w:rFonts w:ascii="Arial" w:hAnsi="Arial" w:cs="Arial"/>
          <w:sz w:val="23"/>
          <w:szCs w:val="23"/>
        </w:rPr>
        <w:t>Lower Colorado River Authority, Redbud Center, Rm 108</w:t>
      </w:r>
    </w:p>
    <w:p w14:paraId="5E032F4C" w14:textId="77777777" w:rsidR="004D50E2" w:rsidRPr="00A518EE" w:rsidRDefault="004D50E2" w:rsidP="004D50E2">
      <w:pPr>
        <w:jc w:val="center"/>
        <w:rPr>
          <w:rFonts w:ascii="Arial" w:hAnsi="Arial" w:cs="Arial"/>
          <w:color w:val="000000"/>
          <w:sz w:val="23"/>
          <w:szCs w:val="23"/>
          <w14:ligatures w14:val="standardContextual"/>
        </w:rPr>
      </w:pPr>
      <w:r w:rsidRPr="00A518EE">
        <w:rPr>
          <w:rFonts w:ascii="Arial" w:hAnsi="Arial" w:cs="Arial"/>
          <w:color w:val="2C2C2C"/>
          <w:sz w:val="23"/>
          <w:szCs w:val="23"/>
          <w:shd w:val="clear" w:color="auto" w:fill="FFFFFF"/>
        </w:rPr>
        <w:t>3601 Lake Austin Blvd</w:t>
      </w:r>
      <w:r w:rsidRPr="00A518EE">
        <w:rPr>
          <w:rFonts w:ascii="Arial" w:hAnsi="Arial" w:cs="Arial"/>
          <w:color w:val="000000"/>
          <w:sz w:val="23"/>
          <w:szCs w:val="23"/>
          <w14:ligatures w14:val="standardContextual"/>
        </w:rPr>
        <w:t xml:space="preserve">. Austin, TX 78703 </w:t>
      </w:r>
    </w:p>
    <w:p w14:paraId="1B7C6A3A" w14:textId="77777777" w:rsidR="00221B43" w:rsidRPr="00A518EE" w:rsidRDefault="002451F1" w:rsidP="00EE146D">
      <w:pPr>
        <w:jc w:val="center"/>
        <w:rPr>
          <w:rFonts w:ascii="Arial" w:eastAsia="Times New Roman" w:hAnsi="Arial" w:cs="Arial"/>
          <w:b/>
          <w:bCs/>
          <w:color w:val="242424"/>
          <w:sz w:val="23"/>
          <w:szCs w:val="23"/>
        </w:rPr>
      </w:pPr>
      <w:r w:rsidRPr="00A518EE">
        <w:rPr>
          <w:rFonts w:ascii="Arial" w:hAnsi="Arial" w:cs="Arial"/>
          <w:color w:val="000000"/>
          <w:sz w:val="23"/>
          <w:szCs w:val="23"/>
          <w14:ligatures w14:val="standardContextual"/>
        </w:rPr>
        <w:t>10:30 a.m. – 1:00 p.m.</w:t>
      </w:r>
      <w:r w:rsidR="00C22DEE" w:rsidRPr="00A518EE">
        <w:rPr>
          <w:rFonts w:ascii="Arial" w:hAnsi="Arial" w:cs="Arial"/>
          <w:sz w:val="23"/>
          <w:szCs w:val="23"/>
        </w:rPr>
        <w:br/>
      </w:r>
    </w:p>
    <w:p w14:paraId="3CF01BC4" w14:textId="77777777" w:rsidR="00997CA7" w:rsidRPr="00A518EE" w:rsidRDefault="0018526C" w:rsidP="0018526C">
      <w:pPr>
        <w:jc w:val="center"/>
        <w:rPr>
          <w:rFonts w:ascii="Arial" w:eastAsia="Times New Roman" w:hAnsi="Arial" w:cs="Arial"/>
          <w:b/>
          <w:bCs/>
          <w:color w:val="242424"/>
          <w:sz w:val="23"/>
          <w:szCs w:val="23"/>
        </w:rPr>
      </w:pPr>
      <w:hyperlink r:id="rId10" w:history="1">
        <w:r w:rsidRPr="00A518EE">
          <w:rPr>
            <w:rStyle w:val="Hyperlink"/>
            <w:rFonts w:ascii="Arial" w:eastAsia="Times New Roman" w:hAnsi="Arial" w:cs="Arial"/>
            <w:b/>
            <w:bCs/>
            <w:sz w:val="23"/>
            <w:szCs w:val="23"/>
          </w:rPr>
          <w:t>Microsoft Teams</w:t>
        </w:r>
      </w:hyperlink>
    </w:p>
    <w:p w14:paraId="6FE3A67C" w14:textId="47D21CBF" w:rsidR="00C83550" w:rsidRPr="00A518EE" w:rsidRDefault="00997CA7" w:rsidP="00A122D9">
      <w:pPr>
        <w:jc w:val="center"/>
        <w:rPr>
          <w:rFonts w:ascii="Arial" w:hAnsi="Arial" w:cs="Arial"/>
          <w:sz w:val="23"/>
          <w:szCs w:val="23"/>
        </w:rPr>
      </w:pPr>
      <w:hyperlink r:id="rId11" w:history="1">
        <w:r w:rsidRPr="00A518EE">
          <w:rPr>
            <w:rStyle w:val="Hyperlink"/>
            <w:rFonts w:ascii="Arial" w:hAnsi="Arial" w:cs="Arial"/>
            <w:sz w:val="23"/>
            <w:szCs w:val="23"/>
          </w:rPr>
          <w:t>Join the Meeting Now</w:t>
        </w:r>
      </w:hyperlink>
    </w:p>
    <w:p w14:paraId="74F55453" w14:textId="77777777" w:rsidR="00A122D9" w:rsidRPr="00A518EE" w:rsidRDefault="00A122D9" w:rsidP="00A122D9">
      <w:pPr>
        <w:pStyle w:val="Default"/>
        <w:rPr>
          <w:rFonts w:ascii="Arial" w:hAnsi="Arial" w:cs="Arial"/>
          <w:color w:val="auto"/>
          <w:sz w:val="23"/>
          <w:szCs w:val="23"/>
        </w:rPr>
      </w:pPr>
      <w:r w:rsidRPr="00A518EE">
        <w:rPr>
          <w:rFonts w:ascii="Arial" w:hAnsi="Arial" w:cs="Arial"/>
          <w:color w:val="auto"/>
          <w:sz w:val="23"/>
          <w:szCs w:val="23"/>
        </w:rPr>
        <w:t>10:30 a.m. Call to Order</w:t>
      </w:r>
    </w:p>
    <w:p w14:paraId="4FA308E6" w14:textId="77777777" w:rsidR="00405BB4" w:rsidRPr="00A518EE" w:rsidRDefault="00405BB4" w:rsidP="00F11899">
      <w:pPr>
        <w:pStyle w:val="Default"/>
        <w:jc w:val="center"/>
        <w:rPr>
          <w:rFonts w:ascii="Arial" w:hAnsi="Arial" w:cs="Arial"/>
          <w:sz w:val="23"/>
          <w:szCs w:val="23"/>
        </w:rPr>
      </w:pPr>
    </w:p>
    <w:p w14:paraId="3C994994" w14:textId="77777777" w:rsidR="00405BB4" w:rsidRPr="00A518EE" w:rsidRDefault="00405BB4" w:rsidP="00405BB4">
      <w:pPr>
        <w:pStyle w:val="Default"/>
        <w:numPr>
          <w:ilvl w:val="0"/>
          <w:numId w:val="1"/>
        </w:numPr>
        <w:ind w:left="0"/>
        <w:rPr>
          <w:rFonts w:ascii="Arial" w:hAnsi="Arial" w:cs="Arial"/>
          <w:sz w:val="23"/>
          <w:szCs w:val="23"/>
        </w:rPr>
        <w:sectPr w:rsidR="00405BB4" w:rsidRPr="00A518EE" w:rsidSect="00415522">
          <w:headerReference w:type="even" r:id="rId12"/>
          <w:headerReference w:type="default" r:id="rId13"/>
          <w:footerReference w:type="even" r:id="rId14"/>
          <w:footerReference w:type="default" r:id="rId15"/>
          <w:headerReference w:type="first" r:id="rId16"/>
          <w:footerReference w:type="first" r:id="rId17"/>
          <w:pgSz w:w="12240" w:h="16340"/>
          <w:pgMar w:top="1008" w:right="1080" w:bottom="1008" w:left="1080" w:header="720" w:footer="720" w:gutter="0"/>
          <w:cols w:space="720"/>
          <w:noEndnote/>
          <w:docGrid w:linePitch="299"/>
        </w:sectPr>
      </w:pPr>
    </w:p>
    <w:p w14:paraId="67501B79" w14:textId="77777777" w:rsidR="008D1888" w:rsidRPr="00A518EE" w:rsidRDefault="008D1888" w:rsidP="008D1888">
      <w:pPr>
        <w:pStyle w:val="Default"/>
        <w:numPr>
          <w:ilvl w:val="0"/>
          <w:numId w:val="1"/>
        </w:numPr>
        <w:ind w:left="0" w:firstLine="0"/>
        <w:rPr>
          <w:rFonts w:ascii="Arial" w:hAnsi="Arial" w:cs="Arial"/>
          <w:color w:val="auto"/>
          <w:sz w:val="23"/>
          <w:szCs w:val="23"/>
        </w:rPr>
      </w:pPr>
      <w:bookmarkStart w:id="0" w:name="_Hlk206746434"/>
      <w:bookmarkStart w:id="1" w:name="_Hlk212111175"/>
      <w:r w:rsidRPr="00A518EE">
        <w:rPr>
          <w:rFonts w:ascii="Arial" w:hAnsi="Arial" w:cs="Arial"/>
          <w:color w:val="auto"/>
          <w:sz w:val="23"/>
          <w:szCs w:val="23"/>
        </w:rPr>
        <w:t>Welcome</w:t>
      </w:r>
    </w:p>
    <w:p w14:paraId="5386A4EA" w14:textId="77777777" w:rsidR="006946DD" w:rsidRPr="00A518EE" w:rsidRDefault="008D1888" w:rsidP="006946DD">
      <w:pPr>
        <w:pStyle w:val="Default"/>
        <w:numPr>
          <w:ilvl w:val="0"/>
          <w:numId w:val="1"/>
        </w:numPr>
        <w:ind w:left="0" w:firstLine="0"/>
        <w:rPr>
          <w:rFonts w:ascii="Arial" w:hAnsi="Arial" w:cs="Arial"/>
          <w:color w:val="auto"/>
          <w:sz w:val="23"/>
          <w:szCs w:val="23"/>
        </w:rPr>
      </w:pPr>
      <w:r w:rsidRPr="00A518EE">
        <w:rPr>
          <w:rFonts w:ascii="Arial" w:hAnsi="Arial" w:cs="Arial"/>
          <w:color w:val="auto"/>
          <w:sz w:val="23"/>
          <w:szCs w:val="23"/>
        </w:rPr>
        <w:t xml:space="preserve">Roll Call </w:t>
      </w:r>
    </w:p>
    <w:p w14:paraId="6AE34DCE" w14:textId="49DC0981" w:rsidR="00EE146D" w:rsidRPr="00A518EE" w:rsidRDefault="004D50E2" w:rsidP="006F3A43">
      <w:pPr>
        <w:pStyle w:val="Default"/>
        <w:numPr>
          <w:ilvl w:val="0"/>
          <w:numId w:val="1"/>
        </w:numPr>
        <w:ind w:left="720" w:hanging="720"/>
        <w:rPr>
          <w:rFonts w:ascii="Arial" w:hAnsi="Arial" w:cs="Arial"/>
          <w:color w:val="auto"/>
          <w:sz w:val="23"/>
          <w:szCs w:val="23"/>
        </w:rPr>
      </w:pPr>
      <w:bookmarkStart w:id="2" w:name="_Hlk206746083"/>
      <w:r w:rsidRPr="00A518EE">
        <w:rPr>
          <w:rFonts w:ascii="Arial" w:hAnsi="Arial" w:cs="Arial"/>
          <w:color w:val="auto"/>
          <w:sz w:val="23"/>
          <w:szCs w:val="23"/>
        </w:rPr>
        <w:t>Approve Meeting</w:t>
      </w:r>
      <w:r w:rsidR="006F3A43" w:rsidRPr="00A518EE">
        <w:rPr>
          <w:rFonts w:ascii="Arial" w:hAnsi="Arial" w:cs="Arial"/>
          <w:color w:val="auto"/>
          <w:sz w:val="23"/>
          <w:szCs w:val="23"/>
        </w:rPr>
        <w:t xml:space="preserve"> Minutes </w:t>
      </w:r>
      <w:r w:rsidR="00C15223" w:rsidRPr="00A518EE">
        <w:rPr>
          <w:rFonts w:ascii="Arial" w:hAnsi="Arial" w:cs="Arial"/>
          <w:color w:val="auto"/>
          <w:sz w:val="23"/>
          <w:szCs w:val="23"/>
        </w:rPr>
        <w:t xml:space="preserve">– all meeting minutes can be found at </w:t>
      </w:r>
      <w:hyperlink r:id="rId18" w:history="1">
        <w:r w:rsidR="00C15223" w:rsidRPr="00A518EE">
          <w:rPr>
            <w:rStyle w:val="Hyperlink"/>
            <w:rFonts w:ascii="Arial" w:hAnsi="Arial" w:cs="Arial"/>
            <w:sz w:val="23"/>
            <w:szCs w:val="23"/>
          </w:rPr>
          <w:t>SaveTexasWater.org</w:t>
        </w:r>
      </w:hyperlink>
    </w:p>
    <w:p w14:paraId="62AC1286" w14:textId="77777777" w:rsidR="004D50E2" w:rsidRPr="00A518EE" w:rsidRDefault="004D50E2" w:rsidP="00EE146D">
      <w:pPr>
        <w:pStyle w:val="Default"/>
        <w:numPr>
          <w:ilvl w:val="1"/>
          <w:numId w:val="1"/>
        </w:numPr>
        <w:rPr>
          <w:rFonts w:ascii="Arial" w:hAnsi="Arial" w:cs="Arial"/>
          <w:color w:val="auto"/>
          <w:sz w:val="23"/>
          <w:szCs w:val="23"/>
        </w:rPr>
      </w:pPr>
      <w:r w:rsidRPr="00A518EE">
        <w:rPr>
          <w:rFonts w:ascii="Arial" w:hAnsi="Arial" w:cs="Arial"/>
          <w:color w:val="auto"/>
          <w:sz w:val="23"/>
          <w:szCs w:val="23"/>
        </w:rPr>
        <w:t>September 4, 2025</w:t>
      </w:r>
    </w:p>
    <w:p w14:paraId="334E70C4" w14:textId="0F3440F1" w:rsidR="006F3A43" w:rsidRPr="00A518EE" w:rsidRDefault="00EE146D" w:rsidP="00EE146D">
      <w:pPr>
        <w:pStyle w:val="Default"/>
        <w:numPr>
          <w:ilvl w:val="1"/>
          <w:numId w:val="1"/>
        </w:numPr>
        <w:rPr>
          <w:rFonts w:ascii="Arial" w:hAnsi="Arial" w:cs="Arial"/>
          <w:color w:val="auto"/>
          <w:sz w:val="23"/>
          <w:szCs w:val="23"/>
        </w:rPr>
      </w:pPr>
      <w:r w:rsidRPr="00A518EE">
        <w:rPr>
          <w:rFonts w:ascii="Arial" w:hAnsi="Arial" w:cs="Arial"/>
          <w:color w:val="auto"/>
          <w:sz w:val="23"/>
          <w:szCs w:val="23"/>
        </w:rPr>
        <w:t>December 2, 2025</w:t>
      </w:r>
    </w:p>
    <w:p w14:paraId="5A7016C4" w14:textId="4AA0114A" w:rsidR="00EE146D" w:rsidRPr="00A518EE" w:rsidRDefault="00EE146D" w:rsidP="00EE146D">
      <w:pPr>
        <w:pStyle w:val="Default"/>
        <w:numPr>
          <w:ilvl w:val="1"/>
          <w:numId w:val="1"/>
        </w:numPr>
        <w:rPr>
          <w:rFonts w:ascii="Arial" w:hAnsi="Arial" w:cs="Arial"/>
          <w:color w:val="auto"/>
          <w:sz w:val="23"/>
          <w:szCs w:val="23"/>
        </w:rPr>
      </w:pPr>
      <w:r w:rsidRPr="00A518EE">
        <w:rPr>
          <w:rFonts w:ascii="Arial" w:hAnsi="Arial" w:cs="Arial"/>
          <w:color w:val="auto"/>
          <w:sz w:val="23"/>
          <w:szCs w:val="23"/>
        </w:rPr>
        <w:t>January 27, 2026</w:t>
      </w:r>
    </w:p>
    <w:p w14:paraId="76783410" w14:textId="2DB60B9C" w:rsidR="00EE146D" w:rsidRPr="00A518EE" w:rsidRDefault="00EE146D" w:rsidP="00EE146D">
      <w:pPr>
        <w:pStyle w:val="Default"/>
        <w:numPr>
          <w:ilvl w:val="1"/>
          <w:numId w:val="1"/>
        </w:numPr>
        <w:rPr>
          <w:rFonts w:ascii="Arial" w:hAnsi="Arial" w:cs="Arial"/>
          <w:color w:val="auto"/>
          <w:sz w:val="23"/>
          <w:szCs w:val="23"/>
        </w:rPr>
      </w:pPr>
      <w:r w:rsidRPr="00A518EE">
        <w:rPr>
          <w:rFonts w:ascii="Arial" w:hAnsi="Arial" w:cs="Arial"/>
          <w:color w:val="auto"/>
          <w:sz w:val="23"/>
          <w:szCs w:val="23"/>
        </w:rPr>
        <w:t>February 24, 2026</w:t>
      </w:r>
    </w:p>
    <w:bookmarkEnd w:id="2"/>
    <w:p w14:paraId="563870FC" w14:textId="77777777" w:rsidR="008D1888" w:rsidRPr="00A518EE" w:rsidRDefault="008D1888" w:rsidP="008D1888">
      <w:pPr>
        <w:pStyle w:val="Default"/>
        <w:numPr>
          <w:ilvl w:val="0"/>
          <w:numId w:val="1"/>
        </w:numPr>
        <w:ind w:left="0" w:firstLine="0"/>
        <w:rPr>
          <w:rFonts w:ascii="Arial" w:hAnsi="Arial" w:cs="Arial"/>
          <w:color w:val="auto"/>
          <w:sz w:val="23"/>
          <w:szCs w:val="23"/>
        </w:rPr>
      </w:pPr>
      <w:r w:rsidRPr="00A518EE">
        <w:rPr>
          <w:rFonts w:ascii="Arial" w:hAnsi="Arial" w:cs="Arial"/>
          <w:color w:val="auto"/>
          <w:sz w:val="23"/>
          <w:szCs w:val="23"/>
        </w:rPr>
        <w:t xml:space="preserve">Public Comment </w:t>
      </w:r>
    </w:p>
    <w:p w14:paraId="4E536450" w14:textId="77777777" w:rsidR="008D1888" w:rsidRPr="00A518EE" w:rsidRDefault="008D1888" w:rsidP="008D1888">
      <w:pPr>
        <w:pStyle w:val="Default"/>
        <w:numPr>
          <w:ilvl w:val="0"/>
          <w:numId w:val="1"/>
        </w:numPr>
        <w:ind w:left="0" w:firstLine="0"/>
        <w:rPr>
          <w:rFonts w:ascii="Arial" w:hAnsi="Arial" w:cs="Arial"/>
          <w:color w:val="auto"/>
          <w:sz w:val="23"/>
          <w:szCs w:val="23"/>
        </w:rPr>
      </w:pPr>
      <w:r w:rsidRPr="00A518EE">
        <w:rPr>
          <w:rFonts w:ascii="Arial" w:hAnsi="Arial" w:cs="Arial"/>
          <w:color w:val="auto"/>
          <w:sz w:val="23"/>
          <w:szCs w:val="23"/>
        </w:rPr>
        <w:t xml:space="preserve">TWDB Update </w:t>
      </w:r>
    </w:p>
    <w:p w14:paraId="62E67179" w14:textId="77777777" w:rsidR="008D1888" w:rsidRPr="00A518EE" w:rsidRDefault="008D1888" w:rsidP="008D1888">
      <w:pPr>
        <w:pStyle w:val="Default"/>
        <w:numPr>
          <w:ilvl w:val="0"/>
          <w:numId w:val="1"/>
        </w:numPr>
        <w:ind w:left="0" w:firstLine="0"/>
        <w:rPr>
          <w:rFonts w:ascii="Arial" w:hAnsi="Arial" w:cs="Arial"/>
          <w:color w:val="auto"/>
          <w:sz w:val="23"/>
          <w:szCs w:val="23"/>
        </w:rPr>
        <w:sectPr w:rsidR="008D1888" w:rsidRPr="00A518EE" w:rsidSect="00415522">
          <w:headerReference w:type="even" r:id="rId19"/>
          <w:headerReference w:type="default" r:id="rId20"/>
          <w:headerReference w:type="first" r:id="rId21"/>
          <w:type w:val="continuous"/>
          <w:pgSz w:w="12240" w:h="16340"/>
          <w:pgMar w:top="1008" w:right="1080" w:bottom="1008" w:left="1080" w:header="720" w:footer="720" w:gutter="0"/>
          <w:cols w:space="720"/>
          <w:noEndnote/>
        </w:sectPr>
      </w:pPr>
    </w:p>
    <w:p w14:paraId="40BB2233" w14:textId="1597B6CD" w:rsidR="0049060F" w:rsidRPr="00A518EE" w:rsidRDefault="0049060F" w:rsidP="008D1888">
      <w:pPr>
        <w:pStyle w:val="Default"/>
        <w:numPr>
          <w:ilvl w:val="0"/>
          <w:numId w:val="1"/>
        </w:numPr>
        <w:ind w:left="0" w:firstLine="0"/>
        <w:rPr>
          <w:rFonts w:ascii="Arial" w:hAnsi="Arial" w:cs="Arial"/>
          <w:color w:val="auto"/>
          <w:sz w:val="23"/>
          <w:szCs w:val="23"/>
        </w:rPr>
      </w:pPr>
      <w:r w:rsidRPr="00A518EE">
        <w:rPr>
          <w:rFonts w:ascii="Arial" w:hAnsi="Arial" w:cs="Arial"/>
          <w:color w:val="auto"/>
          <w:sz w:val="23"/>
          <w:szCs w:val="23"/>
        </w:rPr>
        <w:t xml:space="preserve">Work Group </w:t>
      </w:r>
      <w:r w:rsidR="00807222" w:rsidRPr="00A518EE">
        <w:rPr>
          <w:rFonts w:ascii="Arial" w:hAnsi="Arial" w:cs="Arial"/>
          <w:color w:val="auto"/>
          <w:sz w:val="23"/>
          <w:szCs w:val="23"/>
        </w:rPr>
        <w:t xml:space="preserve">Legislative </w:t>
      </w:r>
      <w:r w:rsidR="00260BBC" w:rsidRPr="00A518EE">
        <w:rPr>
          <w:rFonts w:ascii="Arial" w:hAnsi="Arial" w:cs="Arial"/>
          <w:color w:val="auto"/>
          <w:sz w:val="23"/>
          <w:szCs w:val="23"/>
        </w:rPr>
        <w:t>Report</w:t>
      </w:r>
      <w:r w:rsidR="00807222" w:rsidRPr="00A518EE">
        <w:rPr>
          <w:rFonts w:ascii="Arial" w:hAnsi="Arial" w:cs="Arial"/>
          <w:color w:val="auto"/>
          <w:sz w:val="23"/>
          <w:szCs w:val="23"/>
        </w:rPr>
        <w:t xml:space="preserve"> Updates </w:t>
      </w:r>
      <w:r w:rsidR="003627E8" w:rsidRPr="00A518EE">
        <w:rPr>
          <w:rFonts w:ascii="Arial" w:hAnsi="Arial" w:cs="Arial"/>
          <w:color w:val="auto"/>
          <w:sz w:val="23"/>
          <w:szCs w:val="23"/>
        </w:rPr>
        <w:t>and Vote on Recommendations</w:t>
      </w:r>
    </w:p>
    <w:p w14:paraId="42C501AF" w14:textId="77777777" w:rsidR="00C01A5D" w:rsidRPr="00A518EE" w:rsidRDefault="00C01A5D" w:rsidP="00C01A5D">
      <w:pPr>
        <w:pStyle w:val="Default"/>
        <w:numPr>
          <w:ilvl w:val="1"/>
          <w:numId w:val="1"/>
        </w:numPr>
        <w:jc w:val="both"/>
        <w:rPr>
          <w:rFonts w:ascii="Arial" w:hAnsi="Arial" w:cs="Arial"/>
          <w:color w:val="auto"/>
          <w:sz w:val="23"/>
          <w:szCs w:val="23"/>
        </w:rPr>
      </w:pPr>
      <w:r w:rsidRPr="00A518EE">
        <w:rPr>
          <w:rFonts w:ascii="Arial" w:hAnsi="Arial" w:cs="Arial"/>
          <w:color w:val="auto"/>
          <w:sz w:val="23"/>
          <w:szCs w:val="23"/>
        </w:rPr>
        <w:t>Agricultural</w:t>
      </w:r>
    </w:p>
    <w:p w14:paraId="2EEFB770" w14:textId="1C26017D" w:rsidR="003627E8" w:rsidRPr="00A518EE" w:rsidRDefault="003627E8" w:rsidP="003627E8">
      <w:pPr>
        <w:pStyle w:val="Default"/>
        <w:numPr>
          <w:ilvl w:val="2"/>
          <w:numId w:val="1"/>
        </w:numPr>
        <w:jc w:val="both"/>
        <w:rPr>
          <w:rFonts w:ascii="Arial" w:hAnsi="Arial" w:cs="Arial"/>
          <w:color w:val="auto"/>
          <w:sz w:val="23"/>
          <w:szCs w:val="23"/>
        </w:rPr>
      </w:pPr>
      <w:r w:rsidRPr="00A518EE">
        <w:rPr>
          <w:rFonts w:ascii="Arial" w:hAnsi="Arial" w:cs="Arial"/>
          <w:color w:val="auto"/>
          <w:sz w:val="23"/>
          <w:szCs w:val="23"/>
        </w:rPr>
        <w:t>Recommendation regarding funding opportunities for irrigation districts</w:t>
      </w:r>
    </w:p>
    <w:p w14:paraId="078D14A0" w14:textId="701F22B1" w:rsidR="003627E8" w:rsidRPr="00A518EE" w:rsidRDefault="003627E8" w:rsidP="003627E8">
      <w:pPr>
        <w:pStyle w:val="Default"/>
        <w:numPr>
          <w:ilvl w:val="2"/>
          <w:numId w:val="1"/>
        </w:numPr>
        <w:jc w:val="both"/>
        <w:rPr>
          <w:rFonts w:ascii="Arial" w:hAnsi="Arial" w:cs="Arial"/>
          <w:color w:val="auto"/>
          <w:sz w:val="23"/>
          <w:szCs w:val="23"/>
        </w:rPr>
      </w:pPr>
      <w:r w:rsidRPr="00A518EE">
        <w:rPr>
          <w:rFonts w:ascii="Arial" w:hAnsi="Arial" w:cs="Arial"/>
          <w:color w:val="auto"/>
          <w:sz w:val="23"/>
          <w:szCs w:val="23"/>
        </w:rPr>
        <w:t xml:space="preserve">Recommendation regarding clarification on eligible conservation measures for </w:t>
      </w:r>
      <w:r w:rsidRPr="00A518EE">
        <w:rPr>
          <w:rFonts w:ascii="Arial" w:hAnsi="Arial" w:cs="Arial"/>
          <w:sz w:val="23"/>
          <w:szCs w:val="23"/>
        </w:rPr>
        <w:t>financial assistance from the Texas Agricultural Finance Authority</w:t>
      </w:r>
    </w:p>
    <w:p w14:paraId="1ADE6F84" w14:textId="77777777" w:rsidR="00C01A5D" w:rsidRPr="00A518EE" w:rsidRDefault="00C01A5D" w:rsidP="00C01A5D">
      <w:pPr>
        <w:pStyle w:val="Default"/>
        <w:numPr>
          <w:ilvl w:val="1"/>
          <w:numId w:val="1"/>
        </w:numPr>
        <w:jc w:val="both"/>
        <w:rPr>
          <w:rFonts w:ascii="Arial" w:hAnsi="Arial" w:cs="Arial"/>
          <w:color w:val="auto"/>
          <w:sz w:val="23"/>
          <w:szCs w:val="23"/>
        </w:rPr>
      </w:pPr>
      <w:r w:rsidRPr="00A518EE">
        <w:rPr>
          <w:rFonts w:ascii="Arial" w:hAnsi="Arial" w:cs="Arial"/>
          <w:color w:val="auto"/>
          <w:sz w:val="23"/>
          <w:szCs w:val="23"/>
        </w:rPr>
        <w:t>Commercial and Institutional</w:t>
      </w:r>
    </w:p>
    <w:p w14:paraId="6268E5BB" w14:textId="77777777" w:rsidR="00C01A5D" w:rsidRPr="00A518EE" w:rsidRDefault="00C01A5D" w:rsidP="00C01A5D">
      <w:pPr>
        <w:pStyle w:val="Default"/>
        <w:numPr>
          <w:ilvl w:val="1"/>
          <w:numId w:val="1"/>
        </w:numPr>
        <w:jc w:val="both"/>
        <w:rPr>
          <w:rFonts w:ascii="Arial" w:hAnsi="Arial" w:cs="Arial"/>
          <w:color w:val="auto"/>
          <w:sz w:val="23"/>
          <w:szCs w:val="23"/>
        </w:rPr>
      </w:pPr>
      <w:r w:rsidRPr="00A518EE">
        <w:rPr>
          <w:rFonts w:ascii="Arial" w:hAnsi="Arial" w:cs="Arial"/>
          <w:color w:val="auto"/>
          <w:sz w:val="23"/>
          <w:szCs w:val="23"/>
        </w:rPr>
        <w:t>Landscape, Irrigation, and Horticulture</w:t>
      </w:r>
    </w:p>
    <w:p w14:paraId="356E364E" w14:textId="399C1C7B" w:rsidR="003627E8" w:rsidRPr="00A518EE" w:rsidRDefault="003627E8" w:rsidP="003627E8">
      <w:pPr>
        <w:pStyle w:val="Default"/>
        <w:numPr>
          <w:ilvl w:val="2"/>
          <w:numId w:val="1"/>
        </w:numPr>
        <w:jc w:val="both"/>
        <w:rPr>
          <w:rFonts w:ascii="Arial" w:hAnsi="Arial" w:cs="Arial"/>
          <w:color w:val="auto"/>
          <w:sz w:val="23"/>
          <w:szCs w:val="23"/>
        </w:rPr>
      </w:pPr>
      <w:r w:rsidRPr="00A518EE">
        <w:rPr>
          <w:rFonts w:ascii="Arial" w:hAnsi="Arial" w:cs="Arial"/>
          <w:color w:val="auto"/>
          <w:sz w:val="23"/>
          <w:szCs w:val="23"/>
        </w:rPr>
        <w:t>Recommendation regarding master valves on all new irrigation systems</w:t>
      </w:r>
    </w:p>
    <w:p w14:paraId="6D421B69" w14:textId="77777777" w:rsidR="00C01A5D" w:rsidRPr="00A518EE" w:rsidRDefault="00C01A5D" w:rsidP="00C01A5D">
      <w:pPr>
        <w:pStyle w:val="Default"/>
        <w:numPr>
          <w:ilvl w:val="1"/>
          <w:numId w:val="1"/>
        </w:numPr>
        <w:jc w:val="both"/>
        <w:rPr>
          <w:rFonts w:ascii="Arial" w:hAnsi="Arial" w:cs="Arial"/>
          <w:color w:val="auto"/>
          <w:sz w:val="23"/>
          <w:szCs w:val="23"/>
        </w:rPr>
      </w:pPr>
      <w:r w:rsidRPr="00A518EE">
        <w:rPr>
          <w:rFonts w:ascii="Arial" w:hAnsi="Arial" w:cs="Arial"/>
          <w:color w:val="auto"/>
          <w:sz w:val="23"/>
          <w:szCs w:val="23"/>
        </w:rPr>
        <w:t>Industrial</w:t>
      </w:r>
    </w:p>
    <w:p w14:paraId="1C227B3D" w14:textId="77777777" w:rsidR="00C01A5D" w:rsidRPr="00A518EE" w:rsidRDefault="00C01A5D" w:rsidP="00C01A5D">
      <w:pPr>
        <w:pStyle w:val="Default"/>
        <w:numPr>
          <w:ilvl w:val="1"/>
          <w:numId w:val="1"/>
        </w:numPr>
        <w:jc w:val="both"/>
        <w:rPr>
          <w:rFonts w:ascii="Arial" w:hAnsi="Arial" w:cs="Arial"/>
          <w:color w:val="auto"/>
          <w:sz w:val="23"/>
          <w:szCs w:val="23"/>
        </w:rPr>
      </w:pPr>
      <w:r w:rsidRPr="00A518EE">
        <w:rPr>
          <w:rFonts w:ascii="Arial" w:hAnsi="Arial" w:cs="Arial"/>
          <w:color w:val="auto"/>
          <w:sz w:val="23"/>
          <w:szCs w:val="23"/>
        </w:rPr>
        <w:t>Municipal</w:t>
      </w:r>
    </w:p>
    <w:p w14:paraId="33365424" w14:textId="59BE7187" w:rsidR="003627E8" w:rsidRPr="00A518EE" w:rsidRDefault="006B1DE8" w:rsidP="003627E8">
      <w:pPr>
        <w:pStyle w:val="Default"/>
        <w:numPr>
          <w:ilvl w:val="2"/>
          <w:numId w:val="1"/>
        </w:numPr>
        <w:jc w:val="both"/>
        <w:rPr>
          <w:rFonts w:ascii="Arial" w:hAnsi="Arial" w:cs="Arial"/>
          <w:color w:val="auto"/>
          <w:sz w:val="23"/>
          <w:szCs w:val="23"/>
        </w:rPr>
      </w:pPr>
      <w:r w:rsidRPr="00A518EE">
        <w:rPr>
          <w:rFonts w:ascii="Arial" w:hAnsi="Arial" w:cs="Arial"/>
          <w:color w:val="auto"/>
          <w:sz w:val="23"/>
          <w:szCs w:val="23"/>
        </w:rPr>
        <w:t>Recommendation regarding Annual Report BMP Savings and Reuse Data</w:t>
      </w:r>
    </w:p>
    <w:p w14:paraId="015AFE36" w14:textId="0EBDD0CE" w:rsidR="006B1DE8" w:rsidRPr="00A518EE" w:rsidRDefault="006B1DE8" w:rsidP="003627E8">
      <w:pPr>
        <w:pStyle w:val="Default"/>
        <w:numPr>
          <w:ilvl w:val="2"/>
          <w:numId w:val="1"/>
        </w:numPr>
        <w:jc w:val="both"/>
        <w:rPr>
          <w:rFonts w:ascii="Arial" w:hAnsi="Arial" w:cs="Arial"/>
          <w:color w:val="auto"/>
          <w:sz w:val="23"/>
          <w:szCs w:val="23"/>
        </w:rPr>
      </w:pPr>
      <w:r w:rsidRPr="00A518EE">
        <w:rPr>
          <w:rFonts w:ascii="Arial" w:hAnsi="Arial" w:cs="Arial"/>
          <w:color w:val="auto"/>
          <w:sz w:val="23"/>
          <w:szCs w:val="23"/>
        </w:rPr>
        <w:t>Recommendation regarding Single Family Rental Properties</w:t>
      </w:r>
    </w:p>
    <w:p w14:paraId="71DEA2CE" w14:textId="77777777" w:rsidR="00C01A5D" w:rsidRPr="00A518EE" w:rsidRDefault="00C01A5D" w:rsidP="00C01A5D">
      <w:pPr>
        <w:pStyle w:val="Default"/>
        <w:numPr>
          <w:ilvl w:val="1"/>
          <w:numId w:val="1"/>
        </w:numPr>
        <w:jc w:val="both"/>
        <w:rPr>
          <w:rFonts w:ascii="Arial" w:hAnsi="Arial" w:cs="Arial"/>
          <w:color w:val="auto"/>
          <w:sz w:val="23"/>
          <w:szCs w:val="23"/>
        </w:rPr>
      </w:pPr>
      <w:r w:rsidRPr="00A518EE">
        <w:rPr>
          <w:rFonts w:ascii="Arial" w:hAnsi="Arial" w:cs="Arial"/>
          <w:color w:val="auto"/>
          <w:sz w:val="23"/>
          <w:szCs w:val="23"/>
        </w:rPr>
        <w:t>Public Awareness</w:t>
      </w:r>
    </w:p>
    <w:p w14:paraId="0518BC44" w14:textId="77777777" w:rsidR="00C01A5D" w:rsidRPr="00A518EE" w:rsidRDefault="00C01A5D" w:rsidP="00C01A5D">
      <w:pPr>
        <w:pStyle w:val="Default"/>
        <w:numPr>
          <w:ilvl w:val="1"/>
          <w:numId w:val="1"/>
        </w:numPr>
        <w:jc w:val="both"/>
        <w:rPr>
          <w:rFonts w:ascii="Arial" w:hAnsi="Arial" w:cs="Arial"/>
          <w:color w:val="auto"/>
          <w:sz w:val="23"/>
          <w:szCs w:val="23"/>
        </w:rPr>
      </w:pPr>
      <w:r w:rsidRPr="00A518EE">
        <w:rPr>
          <w:rFonts w:ascii="Arial" w:hAnsi="Arial" w:cs="Arial"/>
          <w:color w:val="auto"/>
          <w:sz w:val="23"/>
          <w:szCs w:val="23"/>
        </w:rPr>
        <w:t>Water Loss</w:t>
      </w:r>
    </w:p>
    <w:p w14:paraId="20FB20E5" w14:textId="77777777" w:rsidR="00C01A5D" w:rsidRPr="00A518EE" w:rsidRDefault="00C01A5D" w:rsidP="00C01A5D">
      <w:pPr>
        <w:pStyle w:val="Default"/>
        <w:numPr>
          <w:ilvl w:val="1"/>
          <w:numId w:val="1"/>
        </w:numPr>
        <w:jc w:val="both"/>
        <w:rPr>
          <w:rFonts w:ascii="Arial" w:hAnsi="Arial" w:cs="Arial"/>
          <w:color w:val="auto"/>
          <w:sz w:val="23"/>
          <w:szCs w:val="23"/>
        </w:rPr>
      </w:pPr>
      <w:r w:rsidRPr="00A518EE">
        <w:rPr>
          <w:rFonts w:ascii="Arial" w:hAnsi="Arial" w:cs="Arial"/>
          <w:color w:val="auto"/>
          <w:sz w:val="23"/>
          <w:szCs w:val="23"/>
        </w:rPr>
        <w:t>Wholesale/Rural Water</w:t>
      </w:r>
    </w:p>
    <w:p w14:paraId="22579290" w14:textId="4E914A6A" w:rsidR="003627E8" w:rsidRPr="00A518EE" w:rsidRDefault="006B1DE8" w:rsidP="003627E8">
      <w:pPr>
        <w:pStyle w:val="Default"/>
        <w:numPr>
          <w:ilvl w:val="2"/>
          <w:numId w:val="1"/>
        </w:numPr>
        <w:jc w:val="both"/>
        <w:rPr>
          <w:rFonts w:ascii="Arial" w:hAnsi="Arial" w:cs="Arial"/>
          <w:color w:val="auto"/>
          <w:sz w:val="23"/>
          <w:szCs w:val="23"/>
        </w:rPr>
      </w:pPr>
      <w:r w:rsidRPr="00A518EE">
        <w:rPr>
          <w:rFonts w:ascii="Arial" w:hAnsi="Arial" w:cs="Arial"/>
          <w:color w:val="auto"/>
          <w:sz w:val="23"/>
          <w:szCs w:val="23"/>
        </w:rPr>
        <w:t>Recommendation regarding support for the ET Network</w:t>
      </w:r>
    </w:p>
    <w:p w14:paraId="3165483B" w14:textId="5FE527DB" w:rsidR="00414A40" w:rsidRPr="00A518EE" w:rsidRDefault="00414A40" w:rsidP="00414A40">
      <w:pPr>
        <w:pStyle w:val="Default"/>
        <w:numPr>
          <w:ilvl w:val="0"/>
          <w:numId w:val="1"/>
        </w:numPr>
        <w:ind w:left="0" w:firstLine="0"/>
        <w:rPr>
          <w:rFonts w:ascii="Arial" w:hAnsi="Arial" w:cs="Arial"/>
          <w:color w:val="auto"/>
          <w:sz w:val="23"/>
          <w:szCs w:val="23"/>
        </w:rPr>
      </w:pPr>
      <w:bookmarkStart w:id="3" w:name="_Hlk206746346"/>
      <w:r w:rsidRPr="00A518EE">
        <w:rPr>
          <w:rFonts w:ascii="Arial" w:hAnsi="Arial" w:cs="Arial"/>
          <w:color w:val="auto"/>
          <w:sz w:val="23"/>
          <w:szCs w:val="23"/>
        </w:rPr>
        <w:t>Discussion of Legislative Report</w:t>
      </w:r>
      <w:r w:rsidR="00807222" w:rsidRPr="00A518EE">
        <w:rPr>
          <w:rFonts w:ascii="Arial" w:hAnsi="Arial" w:cs="Arial"/>
          <w:color w:val="auto"/>
          <w:sz w:val="23"/>
          <w:szCs w:val="23"/>
        </w:rPr>
        <w:t xml:space="preserve"> Charge 2- 7</w:t>
      </w:r>
      <w:r w:rsidRPr="00A518EE">
        <w:rPr>
          <w:rFonts w:ascii="Arial" w:hAnsi="Arial" w:cs="Arial"/>
          <w:color w:val="auto"/>
          <w:sz w:val="23"/>
          <w:szCs w:val="23"/>
        </w:rPr>
        <w:t xml:space="preserve"> </w:t>
      </w:r>
    </w:p>
    <w:p w14:paraId="1AB7FC34" w14:textId="779FAD4E" w:rsidR="00407494" w:rsidRPr="00A518EE" w:rsidRDefault="00407494" w:rsidP="00414A40">
      <w:pPr>
        <w:pStyle w:val="Default"/>
        <w:numPr>
          <w:ilvl w:val="0"/>
          <w:numId w:val="1"/>
        </w:numPr>
        <w:ind w:left="0" w:firstLine="0"/>
        <w:rPr>
          <w:rFonts w:ascii="Arial" w:hAnsi="Arial" w:cs="Arial"/>
          <w:color w:val="auto"/>
          <w:sz w:val="23"/>
          <w:szCs w:val="23"/>
        </w:rPr>
      </w:pPr>
      <w:r w:rsidRPr="00A518EE">
        <w:rPr>
          <w:rFonts w:ascii="Arial" w:hAnsi="Arial" w:cs="Arial"/>
          <w:color w:val="auto"/>
          <w:sz w:val="23"/>
          <w:szCs w:val="23"/>
        </w:rPr>
        <w:t>By-law Review and Updates</w:t>
      </w:r>
    </w:p>
    <w:bookmarkEnd w:id="3"/>
    <w:p w14:paraId="637CB05B" w14:textId="77777777" w:rsidR="008D1888" w:rsidRPr="00A518EE" w:rsidRDefault="008D1888" w:rsidP="008D1888">
      <w:pPr>
        <w:pStyle w:val="Default"/>
        <w:numPr>
          <w:ilvl w:val="0"/>
          <w:numId w:val="1"/>
        </w:numPr>
        <w:ind w:left="0" w:firstLine="0"/>
        <w:rPr>
          <w:rFonts w:ascii="Arial" w:hAnsi="Arial" w:cs="Arial"/>
          <w:color w:val="auto"/>
          <w:sz w:val="23"/>
          <w:szCs w:val="23"/>
        </w:rPr>
      </w:pPr>
      <w:r w:rsidRPr="00A518EE">
        <w:rPr>
          <w:rFonts w:ascii="Arial" w:hAnsi="Arial" w:cs="Arial"/>
          <w:color w:val="auto"/>
          <w:sz w:val="23"/>
          <w:szCs w:val="23"/>
        </w:rPr>
        <w:t>Announcement of Conferences and Events</w:t>
      </w:r>
    </w:p>
    <w:p w14:paraId="07EFE02F" w14:textId="48D1FB4E" w:rsidR="00723D50" w:rsidRPr="00A518EE" w:rsidRDefault="008D1888" w:rsidP="00C26219">
      <w:pPr>
        <w:pStyle w:val="Default"/>
        <w:numPr>
          <w:ilvl w:val="0"/>
          <w:numId w:val="1"/>
        </w:numPr>
        <w:ind w:left="720" w:hanging="720"/>
        <w:rPr>
          <w:rFonts w:ascii="Arial" w:hAnsi="Arial" w:cs="Arial"/>
          <w:color w:val="auto"/>
          <w:sz w:val="23"/>
          <w:szCs w:val="23"/>
        </w:rPr>
      </w:pPr>
      <w:r w:rsidRPr="00A518EE">
        <w:rPr>
          <w:rFonts w:ascii="Arial" w:hAnsi="Arial" w:cs="Arial"/>
          <w:color w:val="auto"/>
          <w:sz w:val="23"/>
          <w:szCs w:val="23"/>
        </w:rPr>
        <w:t>Future Meetin</w:t>
      </w:r>
      <w:r w:rsidR="00236676" w:rsidRPr="00A518EE">
        <w:rPr>
          <w:rFonts w:ascii="Arial" w:hAnsi="Arial" w:cs="Arial"/>
          <w:color w:val="auto"/>
          <w:sz w:val="23"/>
          <w:szCs w:val="23"/>
        </w:rPr>
        <w:t>gs</w:t>
      </w:r>
      <w:bookmarkStart w:id="4" w:name="_Hlk206746379"/>
      <w:r w:rsidR="00CF10CF" w:rsidRPr="00A518EE">
        <w:rPr>
          <w:rFonts w:ascii="Arial" w:hAnsi="Arial" w:cs="Arial"/>
          <w:color w:val="auto"/>
          <w:sz w:val="23"/>
          <w:szCs w:val="23"/>
        </w:rPr>
        <w:t xml:space="preserve"> </w:t>
      </w:r>
    </w:p>
    <w:bookmarkEnd w:id="4"/>
    <w:p w14:paraId="6208CBCE" w14:textId="77777777" w:rsidR="008D1888" w:rsidRPr="00A518EE" w:rsidRDefault="008D1888" w:rsidP="008D1888">
      <w:pPr>
        <w:pStyle w:val="Default"/>
        <w:numPr>
          <w:ilvl w:val="0"/>
          <w:numId w:val="1"/>
        </w:numPr>
        <w:ind w:left="0" w:firstLine="0"/>
        <w:rPr>
          <w:rFonts w:ascii="Arial" w:hAnsi="Arial" w:cs="Arial"/>
          <w:color w:val="auto"/>
          <w:sz w:val="23"/>
          <w:szCs w:val="23"/>
        </w:rPr>
      </w:pPr>
      <w:r w:rsidRPr="00A518EE">
        <w:rPr>
          <w:rFonts w:ascii="Arial" w:hAnsi="Arial" w:cs="Arial"/>
          <w:color w:val="auto"/>
          <w:sz w:val="23"/>
          <w:szCs w:val="23"/>
        </w:rPr>
        <w:t xml:space="preserve">Adjourn </w:t>
      </w:r>
      <w:bookmarkEnd w:id="0"/>
    </w:p>
    <w:bookmarkEnd w:id="1"/>
    <w:p w14:paraId="3D34F56E" w14:textId="77777777" w:rsidR="00696743" w:rsidRPr="00A518EE" w:rsidRDefault="00696743" w:rsidP="00696743">
      <w:pPr>
        <w:pStyle w:val="Default"/>
        <w:rPr>
          <w:rFonts w:ascii="Arial" w:hAnsi="Arial" w:cs="Arial"/>
          <w:sz w:val="23"/>
          <w:szCs w:val="23"/>
        </w:rPr>
      </w:pPr>
    </w:p>
    <w:p w14:paraId="3377C63C" w14:textId="77777777" w:rsidR="00F11899" w:rsidRPr="00A518EE" w:rsidRDefault="00F11899" w:rsidP="00F11899">
      <w:pPr>
        <w:pStyle w:val="Default"/>
        <w:rPr>
          <w:rFonts w:ascii="Arial" w:hAnsi="Arial" w:cs="Arial"/>
          <w:color w:val="auto"/>
          <w:sz w:val="23"/>
          <w:szCs w:val="23"/>
        </w:rPr>
      </w:pPr>
      <w:r w:rsidRPr="00A518EE">
        <w:rPr>
          <w:rFonts w:ascii="Arial" w:hAnsi="Arial" w:cs="Arial"/>
          <w:color w:val="auto"/>
          <w:sz w:val="23"/>
          <w:szCs w:val="23"/>
        </w:rPr>
        <w:t xml:space="preserve">Persons with disabilities who plan to attend this meeting and who may need auxiliary aids or services such as interpreters for persons who are deaf or hearing impaired, readers, large print, or Braille, are requested to contact Jacque Lustig at (512) 463-8676 or Jacque.Lustig@twdb.texas.gov two (2) workdays prior to the meeting so that appropriate arrangements can be made. </w:t>
      </w:r>
    </w:p>
    <w:p w14:paraId="14FCB6E1" w14:textId="77777777" w:rsidR="00F11899" w:rsidRPr="00A518EE" w:rsidRDefault="00F11899" w:rsidP="00F11899">
      <w:pPr>
        <w:pStyle w:val="Default"/>
        <w:rPr>
          <w:rFonts w:ascii="Arial" w:hAnsi="Arial" w:cs="Arial"/>
          <w:color w:val="auto"/>
          <w:sz w:val="23"/>
          <w:szCs w:val="23"/>
        </w:rPr>
      </w:pPr>
    </w:p>
    <w:p w14:paraId="3E00895D" w14:textId="77777777" w:rsidR="00F11899" w:rsidRPr="00A518EE" w:rsidRDefault="00F11899" w:rsidP="00F11899">
      <w:pPr>
        <w:pStyle w:val="Default"/>
        <w:rPr>
          <w:rFonts w:ascii="Arial" w:hAnsi="Arial" w:cs="Arial"/>
          <w:color w:val="auto"/>
          <w:sz w:val="23"/>
          <w:szCs w:val="23"/>
        </w:rPr>
      </w:pPr>
      <w:r w:rsidRPr="00A518EE">
        <w:rPr>
          <w:rFonts w:ascii="Arial" w:hAnsi="Arial" w:cs="Arial"/>
          <w:color w:val="auto"/>
          <w:sz w:val="23"/>
          <w:szCs w:val="23"/>
        </w:rPr>
        <w:t xml:space="preserve">Additional information may be obtained from: </w:t>
      </w:r>
    </w:p>
    <w:p w14:paraId="35A29465" w14:textId="77777777" w:rsidR="00F11899" w:rsidRPr="00A518EE" w:rsidRDefault="00F11899" w:rsidP="00F11899">
      <w:pPr>
        <w:pStyle w:val="Default"/>
        <w:rPr>
          <w:rFonts w:ascii="Arial" w:hAnsi="Arial" w:cs="Arial"/>
          <w:color w:val="auto"/>
          <w:sz w:val="23"/>
          <w:szCs w:val="23"/>
        </w:rPr>
      </w:pPr>
      <w:r w:rsidRPr="00A518EE">
        <w:rPr>
          <w:rFonts w:ascii="Arial" w:hAnsi="Arial" w:cs="Arial"/>
          <w:color w:val="auto"/>
          <w:sz w:val="23"/>
          <w:szCs w:val="23"/>
        </w:rPr>
        <w:t xml:space="preserve">Denise Livingston, Water Conservation Specialist, Texas Water Development Board, P.O. Box 13231, Austin, Texas, 78711, (512) 475-1851 </w:t>
      </w:r>
      <w:hyperlink r:id="rId22" w:history="1">
        <w:r w:rsidRPr="00A518EE">
          <w:rPr>
            <w:rStyle w:val="Hyperlink"/>
            <w:rFonts w:ascii="Arial" w:hAnsi="Arial" w:cs="Arial"/>
            <w:color w:val="auto"/>
            <w:sz w:val="23"/>
            <w:szCs w:val="23"/>
          </w:rPr>
          <w:t>Denise.Livingston@twdb.texas.gov</w:t>
        </w:r>
      </w:hyperlink>
      <w:r w:rsidRPr="00A518EE">
        <w:rPr>
          <w:rFonts w:ascii="Arial" w:hAnsi="Arial" w:cs="Arial"/>
          <w:color w:val="auto"/>
          <w:sz w:val="23"/>
          <w:szCs w:val="23"/>
        </w:rPr>
        <w:t>.</w:t>
      </w:r>
    </w:p>
    <w:p w14:paraId="3923B7D7" w14:textId="77777777" w:rsidR="00F11899" w:rsidRPr="00A518EE" w:rsidRDefault="00F11899" w:rsidP="00F11899">
      <w:pPr>
        <w:pStyle w:val="Default"/>
        <w:rPr>
          <w:rFonts w:ascii="Arial" w:hAnsi="Arial" w:cs="Arial"/>
          <w:color w:val="auto"/>
          <w:sz w:val="23"/>
          <w:szCs w:val="23"/>
        </w:rPr>
      </w:pPr>
    </w:p>
    <w:p w14:paraId="2A508215" w14:textId="77777777" w:rsidR="00F11899" w:rsidRPr="00A518EE" w:rsidRDefault="00F11899" w:rsidP="00F11899">
      <w:pPr>
        <w:pStyle w:val="Default"/>
        <w:rPr>
          <w:rFonts w:ascii="Arial" w:hAnsi="Arial" w:cs="Arial"/>
          <w:color w:val="auto"/>
          <w:sz w:val="23"/>
          <w:szCs w:val="23"/>
        </w:rPr>
      </w:pPr>
      <w:r w:rsidRPr="00A518EE">
        <w:rPr>
          <w:rFonts w:ascii="Arial" w:hAnsi="Arial" w:cs="Arial"/>
          <w:b/>
          <w:bCs/>
          <w:color w:val="auto"/>
          <w:sz w:val="23"/>
          <w:szCs w:val="23"/>
        </w:rPr>
        <w:t xml:space="preserve">NOTICE: ENTRY TO THIS MEETING WITH A FIREARM IS FORBIDDEN </w:t>
      </w:r>
    </w:p>
    <w:p w14:paraId="37612D6D" w14:textId="113DF55E" w:rsidR="00236DBD" w:rsidRPr="00A518EE" w:rsidRDefault="00F11899" w:rsidP="00F11899">
      <w:pPr>
        <w:pStyle w:val="Default"/>
        <w:rPr>
          <w:rFonts w:ascii="Arial" w:hAnsi="Arial" w:cs="Arial"/>
          <w:sz w:val="23"/>
          <w:szCs w:val="23"/>
        </w:rPr>
      </w:pPr>
      <w:r w:rsidRPr="00A518EE">
        <w:rPr>
          <w:rFonts w:ascii="Arial" w:hAnsi="Arial" w:cs="Arial"/>
          <w:color w:val="auto"/>
          <w:sz w:val="23"/>
          <w:szCs w:val="23"/>
        </w:rPr>
        <w:lastRenderedPageBreak/>
        <w:t>This meeting is a public meeting under Chapter 551 of the Texas Government Code. Pursuant to Texas Penal Code § 46.03 (a)(14), it is an offense to possess or go with a firearm, including a handgun, in the room or rooms where a meeting of a government entity is held.</w:t>
      </w:r>
    </w:p>
    <w:sectPr w:rsidR="00236DBD" w:rsidRPr="00A518EE" w:rsidSect="00415522">
      <w:headerReference w:type="even" r:id="rId23"/>
      <w:headerReference w:type="default" r:id="rId24"/>
      <w:footerReference w:type="even" r:id="rId25"/>
      <w:footerReference w:type="default" r:id="rId26"/>
      <w:headerReference w:type="first" r:id="rId27"/>
      <w:footerReference w:type="first" r:id="rId28"/>
      <w:type w:val="continuous"/>
      <w:pgSz w:w="12240" w:h="16340"/>
      <w:pgMar w:top="1008" w:right="1080" w:bottom="1008"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D560F" w14:textId="77777777" w:rsidR="00E51A28" w:rsidRDefault="00E51A28" w:rsidP="005D0E60">
      <w:r>
        <w:separator/>
      </w:r>
    </w:p>
  </w:endnote>
  <w:endnote w:type="continuationSeparator" w:id="0">
    <w:p w14:paraId="568E2010" w14:textId="77777777" w:rsidR="00E51A28" w:rsidRDefault="00E51A28" w:rsidP="005D0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8AA90" w14:textId="77777777" w:rsidR="00405BB4" w:rsidRDefault="00405B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6DA9E" w14:textId="77777777" w:rsidR="00405BB4" w:rsidRDefault="00405B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59BAD" w14:textId="77777777" w:rsidR="00405BB4" w:rsidRDefault="00405B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0EDCE" w14:textId="77777777" w:rsidR="005D0E60" w:rsidRDefault="005D0E6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65982" w14:textId="77777777" w:rsidR="005D0E60" w:rsidRDefault="005D0E6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6B3D5" w14:textId="77777777" w:rsidR="005D0E60" w:rsidRDefault="005D0E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DE43B" w14:textId="77777777" w:rsidR="00E51A28" w:rsidRDefault="00E51A28" w:rsidP="005D0E60">
      <w:r>
        <w:separator/>
      </w:r>
    </w:p>
  </w:footnote>
  <w:footnote w:type="continuationSeparator" w:id="0">
    <w:p w14:paraId="78DAFD45" w14:textId="77777777" w:rsidR="00E51A28" w:rsidRDefault="00E51A28" w:rsidP="005D0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82B2F" w14:textId="412F8ABB" w:rsidR="00405BB4" w:rsidRDefault="00BE0B2E">
    <w:pPr>
      <w:pStyle w:val="Header"/>
    </w:pPr>
    <w:r>
      <w:rPr>
        <w:noProof/>
      </w:rPr>
      <w:pict w14:anchorId="64663C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7251" o:spid="_x0000_s1028" type="#_x0000_t136" style="position:absolute;margin-left:0;margin-top:0;width:444.15pt;height:266.45pt;rotation:315;z-index:-251655168;mso-position-horizontal:center;mso-position-horizontal-relative:margin;mso-position-vertical:center;mso-position-vertical-relative:margin" o:allowincell="f" fillcolor="#b4c6e7 [1300]"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19E01" w14:textId="40E55ADF" w:rsidR="00405BB4" w:rsidRDefault="00BE0B2E">
    <w:pPr>
      <w:pStyle w:val="Header"/>
    </w:pPr>
    <w:r>
      <w:rPr>
        <w:noProof/>
      </w:rPr>
      <w:pict w14:anchorId="756864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7252" o:spid="_x0000_s1029" type="#_x0000_t136" style="position:absolute;margin-left:0;margin-top:0;width:444.15pt;height:266.45pt;rotation:315;z-index:-251653120;mso-position-horizontal:center;mso-position-horizontal-relative:margin;mso-position-vertical:center;mso-position-vertical-relative:margin" o:allowincell="f" fillcolor="#b4c6e7 [1300]" stroked="f">
          <v:fill opacity=".5"/>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BC325" w14:textId="1D725792" w:rsidR="00405BB4" w:rsidRDefault="00BE0B2E">
    <w:pPr>
      <w:pStyle w:val="Header"/>
    </w:pPr>
    <w:r>
      <w:rPr>
        <w:noProof/>
      </w:rPr>
      <w:pict w14:anchorId="6C79F3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7250" o:spid="_x0000_s1027" type="#_x0000_t136" style="position:absolute;margin-left:0;margin-top:0;width:444.15pt;height:266.45pt;rotation:315;z-index:-251657216;mso-position-horizontal:center;mso-position-horizontal-relative:margin;mso-position-vertical:center;mso-position-vertical-relative:margin" o:allowincell="f" fillcolor="#b4c6e7 [1300]" stroked="f">
          <v:fill opacity=".5"/>
          <v:textpath style="font-family:&quot;Calibri&quot;;font-size:1pt" string="DRAFT"/>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AFEE3" w14:textId="79F1F43B" w:rsidR="00AA3DEE" w:rsidRDefault="00BE0B2E">
    <w:pPr>
      <w:pStyle w:val="Header"/>
    </w:pPr>
    <w:r>
      <w:rPr>
        <w:noProof/>
      </w:rPr>
      <w:pict w14:anchorId="2C70AE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7254" o:spid="_x0000_s1031" type="#_x0000_t136" style="position:absolute;margin-left:0;margin-top:0;width:444.15pt;height:266.45pt;rotation:315;z-index:-251649024;mso-position-horizontal:center;mso-position-horizontal-relative:margin;mso-position-vertical:center;mso-position-vertical-relative:margin" o:allowincell="f" fillcolor="#b4c6e7 [1300]" stroked="f">
          <v:fill opacity=".5"/>
          <v:textpath style="font-family:&quot;Calibri&quot;;font-size:1pt" string="DRAF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82EB" w14:textId="605A8758" w:rsidR="008D1888" w:rsidRDefault="00BE0B2E">
    <w:pPr>
      <w:pStyle w:val="Header"/>
    </w:pPr>
    <w:r>
      <w:rPr>
        <w:noProof/>
      </w:rPr>
      <w:pict w14:anchorId="7D1DB4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7255" o:spid="_x0000_s1032" type="#_x0000_t136" style="position:absolute;margin-left:0;margin-top:0;width:444.15pt;height:266.45pt;rotation:315;z-index:-251646976;mso-position-horizontal:center;mso-position-horizontal-relative:margin;mso-position-vertical:center;mso-position-vertical-relative:margin" o:allowincell="f" fillcolor="#b4c6e7 [1300]" stroked="f">
          <v:fill opacity=".5"/>
          <v:textpath style="font-family:&quot;Calibri&quot;;font-size:1pt" string="DRAFT"/>
        </v:shape>
      </w:pict>
    </w:r>
    <w:r w:rsidR="008D1888">
      <w:t>Remove water mark</w:t>
    </w:r>
  </w:p>
  <w:p w14:paraId="64CE261E" w14:textId="77777777" w:rsidR="008D1888" w:rsidRDefault="008D1888">
    <w:pPr>
      <w:pStyle w:val="Header"/>
    </w:pPr>
    <w:r>
      <w:t>Make sure uniform font and all black type- no hyperlink blue.</w:t>
    </w:r>
  </w:p>
  <w:p w14:paraId="5399484E" w14:textId="77777777" w:rsidR="008D1888" w:rsidRDefault="008D18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C625" w14:textId="101DD5BF" w:rsidR="00AA3DEE" w:rsidRDefault="00BE0B2E">
    <w:pPr>
      <w:pStyle w:val="Header"/>
    </w:pPr>
    <w:r>
      <w:rPr>
        <w:noProof/>
      </w:rPr>
      <w:pict w14:anchorId="34287B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7253" o:spid="_x0000_s1030" type="#_x0000_t136" style="position:absolute;margin-left:0;margin-top:0;width:444.15pt;height:266.45pt;rotation:315;z-index:-251651072;mso-position-horizontal:center;mso-position-horizontal-relative:margin;mso-position-vertical:center;mso-position-vertical-relative:margin" o:allowincell="f" fillcolor="#b4c6e7 [1300]" stroked="f">
          <v:fill opacity=".5"/>
          <v:textpath style="font-family:&quot;Calibri&quot;;font-size:1pt" string="DRAFT"/>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F49E1" w14:textId="41E47E96" w:rsidR="005D0E60" w:rsidRDefault="00BE0B2E">
    <w:pPr>
      <w:pStyle w:val="Header"/>
    </w:pPr>
    <w:r>
      <w:rPr>
        <w:noProof/>
      </w:rPr>
      <w:pict w14:anchorId="5FEA7D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7257" o:spid="_x0000_s1034" type="#_x0000_t136" style="position:absolute;margin-left:0;margin-top:0;width:444.15pt;height:266.45pt;rotation:315;z-index:-251642880;mso-position-horizontal:center;mso-position-horizontal-relative:margin;mso-position-vertical:center;mso-position-vertical-relative:margin" o:allowincell="f" fillcolor="#b4c6e7 [1300]" stroked="f">
          <v:fill opacity=".5"/>
          <v:textpath style="font-family:&quot;Calibri&quot;;font-size:1pt" string="DRAFT"/>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A994" w14:textId="4F6F2CE7" w:rsidR="005D0E60" w:rsidRDefault="00BE0B2E">
    <w:pPr>
      <w:pStyle w:val="Header"/>
    </w:pPr>
    <w:r>
      <w:rPr>
        <w:noProof/>
      </w:rPr>
      <w:pict w14:anchorId="28368A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7258" o:spid="_x0000_s1035" type="#_x0000_t136" style="position:absolute;margin-left:0;margin-top:0;width:444.15pt;height:266.45pt;rotation:315;z-index:-251640832;mso-position-horizontal:center;mso-position-horizontal-relative:margin;mso-position-vertical:center;mso-position-vertical-relative:margin" o:allowincell="f" fillcolor="#b4c6e7 [1300]" stroked="f">
          <v:fill opacity=".5"/>
          <v:textpath style="font-family:&quot;Calibri&quot;;font-size:1pt" string="DRAFT"/>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40A03" w14:textId="593C561E" w:rsidR="005D0E60" w:rsidRDefault="00BE0B2E">
    <w:pPr>
      <w:pStyle w:val="Header"/>
    </w:pPr>
    <w:r>
      <w:rPr>
        <w:noProof/>
      </w:rPr>
      <w:pict w14:anchorId="2B8646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7256" o:spid="_x0000_s1033" type="#_x0000_t136" style="position:absolute;margin-left:0;margin-top:0;width:444.15pt;height:266.45pt;rotation:315;z-index:-251644928;mso-position-horizontal:center;mso-position-horizontal-relative:margin;mso-position-vertical:center;mso-position-vertical-relative:margin" o:allowincell="f" fillcolor="#b4c6e7 [1300]"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976AD"/>
    <w:multiLevelType w:val="hybridMultilevel"/>
    <w:tmpl w:val="083E97D6"/>
    <w:lvl w:ilvl="0" w:tplc="6DF86162">
      <w:start w:val="1"/>
      <w:numFmt w:val="decimal"/>
      <w:lvlText w:val="%1."/>
      <w:lvlJc w:val="left"/>
      <w:pPr>
        <w:ind w:left="36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A565DD"/>
    <w:multiLevelType w:val="hybridMultilevel"/>
    <w:tmpl w:val="574420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DF2A77"/>
    <w:multiLevelType w:val="multilevel"/>
    <w:tmpl w:val="33187E90"/>
    <w:lvl w:ilvl="0">
      <w:start w:val="1"/>
      <w:numFmt w:val="decimal"/>
      <w:lvlText w:val="%1."/>
      <w:lvlJc w:val="left"/>
      <w:pPr>
        <w:tabs>
          <w:tab w:val="num" w:pos="720"/>
        </w:tabs>
        <w:ind w:left="720" w:hanging="360"/>
      </w:pPr>
      <w:rPr>
        <w:b w:val="0"/>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13205283">
    <w:abstractNumId w:val="0"/>
  </w:num>
  <w:num w:numId="2" w16cid:durableId="303316356">
    <w:abstractNumId w:val="2"/>
  </w:num>
  <w:num w:numId="3" w16cid:durableId="1684475962">
    <w:abstractNumId w:val="1"/>
  </w:num>
  <w:num w:numId="4" w16cid:durableId="2125487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195"/>
    <w:rsid w:val="000073E0"/>
    <w:rsid w:val="00045388"/>
    <w:rsid w:val="00065110"/>
    <w:rsid w:val="000741C1"/>
    <w:rsid w:val="000A1A65"/>
    <w:rsid w:val="000A3E09"/>
    <w:rsid w:val="000B1A12"/>
    <w:rsid w:val="000D5D8D"/>
    <w:rsid w:val="000E20D2"/>
    <w:rsid w:val="000F6787"/>
    <w:rsid w:val="001055CD"/>
    <w:rsid w:val="00107DA4"/>
    <w:rsid w:val="0011124E"/>
    <w:rsid w:val="00145652"/>
    <w:rsid w:val="00150BBD"/>
    <w:rsid w:val="00164DDC"/>
    <w:rsid w:val="001669D7"/>
    <w:rsid w:val="00175F59"/>
    <w:rsid w:val="00175FA7"/>
    <w:rsid w:val="0018526C"/>
    <w:rsid w:val="001937FC"/>
    <w:rsid w:val="001A1594"/>
    <w:rsid w:val="001A5CBA"/>
    <w:rsid w:val="001B66F4"/>
    <w:rsid w:val="001E31F3"/>
    <w:rsid w:val="001E4B48"/>
    <w:rsid w:val="00206910"/>
    <w:rsid w:val="00221B43"/>
    <w:rsid w:val="00236676"/>
    <w:rsid w:val="00236DBD"/>
    <w:rsid w:val="00237EBF"/>
    <w:rsid w:val="00243BA5"/>
    <w:rsid w:val="002451F1"/>
    <w:rsid w:val="00252086"/>
    <w:rsid w:val="00260BBC"/>
    <w:rsid w:val="00280B7B"/>
    <w:rsid w:val="0028174E"/>
    <w:rsid w:val="002A07FB"/>
    <w:rsid w:val="002B30EC"/>
    <w:rsid w:val="002D48A1"/>
    <w:rsid w:val="002D650A"/>
    <w:rsid w:val="002E5EED"/>
    <w:rsid w:val="00312449"/>
    <w:rsid w:val="00326A34"/>
    <w:rsid w:val="00355008"/>
    <w:rsid w:val="00357080"/>
    <w:rsid w:val="003627E8"/>
    <w:rsid w:val="00362897"/>
    <w:rsid w:val="00370AFC"/>
    <w:rsid w:val="00371D5B"/>
    <w:rsid w:val="00374A8B"/>
    <w:rsid w:val="003971C0"/>
    <w:rsid w:val="00397E0F"/>
    <w:rsid w:val="003A15BA"/>
    <w:rsid w:val="003B5655"/>
    <w:rsid w:val="003D0AAA"/>
    <w:rsid w:val="003E27C2"/>
    <w:rsid w:val="003E420C"/>
    <w:rsid w:val="00405BB4"/>
    <w:rsid w:val="00407494"/>
    <w:rsid w:val="00414A40"/>
    <w:rsid w:val="00415522"/>
    <w:rsid w:val="004536C2"/>
    <w:rsid w:val="004754D0"/>
    <w:rsid w:val="00485B64"/>
    <w:rsid w:val="0049060F"/>
    <w:rsid w:val="0049481F"/>
    <w:rsid w:val="004B1508"/>
    <w:rsid w:val="004C11E2"/>
    <w:rsid w:val="004C59A1"/>
    <w:rsid w:val="004D50E2"/>
    <w:rsid w:val="004F515D"/>
    <w:rsid w:val="0051103F"/>
    <w:rsid w:val="00520884"/>
    <w:rsid w:val="00556742"/>
    <w:rsid w:val="00557763"/>
    <w:rsid w:val="00575A31"/>
    <w:rsid w:val="005B6356"/>
    <w:rsid w:val="005D0E60"/>
    <w:rsid w:val="005F01CF"/>
    <w:rsid w:val="005F1F54"/>
    <w:rsid w:val="005F2631"/>
    <w:rsid w:val="005F6134"/>
    <w:rsid w:val="00615DC5"/>
    <w:rsid w:val="00626B96"/>
    <w:rsid w:val="006456C9"/>
    <w:rsid w:val="00655CB0"/>
    <w:rsid w:val="006716E4"/>
    <w:rsid w:val="00673195"/>
    <w:rsid w:val="006946DD"/>
    <w:rsid w:val="00696743"/>
    <w:rsid w:val="006A7C7A"/>
    <w:rsid w:val="006B1DE8"/>
    <w:rsid w:val="006C79D6"/>
    <w:rsid w:val="006F3A43"/>
    <w:rsid w:val="00723D50"/>
    <w:rsid w:val="00726996"/>
    <w:rsid w:val="007956A9"/>
    <w:rsid w:val="007A0258"/>
    <w:rsid w:val="007C12D3"/>
    <w:rsid w:val="007C13B3"/>
    <w:rsid w:val="007E1305"/>
    <w:rsid w:val="007F01B4"/>
    <w:rsid w:val="00800840"/>
    <w:rsid w:val="00807222"/>
    <w:rsid w:val="00812119"/>
    <w:rsid w:val="00812280"/>
    <w:rsid w:val="008234E7"/>
    <w:rsid w:val="00836A70"/>
    <w:rsid w:val="008544DC"/>
    <w:rsid w:val="00861152"/>
    <w:rsid w:val="00886B2F"/>
    <w:rsid w:val="008B4D6F"/>
    <w:rsid w:val="008C1003"/>
    <w:rsid w:val="008C2E6A"/>
    <w:rsid w:val="008C3408"/>
    <w:rsid w:val="008D1888"/>
    <w:rsid w:val="008F06E0"/>
    <w:rsid w:val="008F2013"/>
    <w:rsid w:val="008F449C"/>
    <w:rsid w:val="00922E37"/>
    <w:rsid w:val="009408BC"/>
    <w:rsid w:val="009530B1"/>
    <w:rsid w:val="00965D66"/>
    <w:rsid w:val="00985617"/>
    <w:rsid w:val="009957EC"/>
    <w:rsid w:val="00997CA7"/>
    <w:rsid w:val="009A2CE4"/>
    <w:rsid w:val="009B3E9A"/>
    <w:rsid w:val="009D0131"/>
    <w:rsid w:val="00A122D9"/>
    <w:rsid w:val="00A30DCD"/>
    <w:rsid w:val="00A47603"/>
    <w:rsid w:val="00A518EE"/>
    <w:rsid w:val="00A750E7"/>
    <w:rsid w:val="00A75A52"/>
    <w:rsid w:val="00AA0FF8"/>
    <w:rsid w:val="00AA11A6"/>
    <w:rsid w:val="00AA3DEE"/>
    <w:rsid w:val="00AD0A00"/>
    <w:rsid w:val="00B12874"/>
    <w:rsid w:val="00B265A3"/>
    <w:rsid w:val="00B348F7"/>
    <w:rsid w:val="00B667A3"/>
    <w:rsid w:val="00BC51C1"/>
    <w:rsid w:val="00BE0610"/>
    <w:rsid w:val="00BE0B2E"/>
    <w:rsid w:val="00C0129D"/>
    <w:rsid w:val="00C01A5D"/>
    <w:rsid w:val="00C03BD4"/>
    <w:rsid w:val="00C0510A"/>
    <w:rsid w:val="00C15223"/>
    <w:rsid w:val="00C20D4C"/>
    <w:rsid w:val="00C22DEE"/>
    <w:rsid w:val="00C26219"/>
    <w:rsid w:val="00C3211E"/>
    <w:rsid w:val="00C53EB6"/>
    <w:rsid w:val="00C80AF2"/>
    <w:rsid w:val="00C8110F"/>
    <w:rsid w:val="00C83550"/>
    <w:rsid w:val="00CB1E39"/>
    <w:rsid w:val="00CD7D8C"/>
    <w:rsid w:val="00CE7644"/>
    <w:rsid w:val="00CF10CF"/>
    <w:rsid w:val="00CF37FD"/>
    <w:rsid w:val="00D00780"/>
    <w:rsid w:val="00D024EC"/>
    <w:rsid w:val="00D36E9B"/>
    <w:rsid w:val="00D54738"/>
    <w:rsid w:val="00D77E72"/>
    <w:rsid w:val="00D912F4"/>
    <w:rsid w:val="00E158BA"/>
    <w:rsid w:val="00E51A28"/>
    <w:rsid w:val="00E551CE"/>
    <w:rsid w:val="00E55B47"/>
    <w:rsid w:val="00E55F6A"/>
    <w:rsid w:val="00E66F7A"/>
    <w:rsid w:val="00E902DF"/>
    <w:rsid w:val="00E92ECD"/>
    <w:rsid w:val="00EC6D45"/>
    <w:rsid w:val="00EE146D"/>
    <w:rsid w:val="00EE53FD"/>
    <w:rsid w:val="00EF0DC3"/>
    <w:rsid w:val="00F107AB"/>
    <w:rsid w:val="00F11899"/>
    <w:rsid w:val="00F11A3C"/>
    <w:rsid w:val="00F405A3"/>
    <w:rsid w:val="00F61D69"/>
    <w:rsid w:val="00F8559A"/>
    <w:rsid w:val="00F938B7"/>
    <w:rsid w:val="00FC6E0A"/>
    <w:rsid w:val="00FD0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A69BC"/>
  <w15:chartTrackingRefBased/>
  <w15:docId w15:val="{95A29386-46BD-4108-B787-BE9928D74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DEE"/>
    <w:pPr>
      <w:spacing w:after="0" w:line="240" w:lineRule="auto"/>
    </w:pPr>
    <w:rPr>
      <w:rFonts w:ascii="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73195"/>
    <w:pPr>
      <w:autoSpaceDE w:val="0"/>
      <w:autoSpaceDN w:val="0"/>
      <w:adjustRightInd w:val="0"/>
      <w:spacing w:after="0" w:line="240" w:lineRule="auto"/>
    </w:pPr>
    <w:rPr>
      <w:rFonts w:ascii="Calibri" w:hAnsi="Calibri" w:cs="Calibri"/>
      <w:color w:val="000000"/>
      <w:kern w:val="0"/>
      <w:sz w:val="24"/>
      <w:szCs w:val="24"/>
    </w:rPr>
  </w:style>
  <w:style w:type="paragraph" w:styleId="Header">
    <w:name w:val="header"/>
    <w:basedOn w:val="Normal"/>
    <w:link w:val="HeaderChar"/>
    <w:uiPriority w:val="99"/>
    <w:unhideWhenUsed/>
    <w:rsid w:val="005D0E60"/>
    <w:pPr>
      <w:tabs>
        <w:tab w:val="center" w:pos="4680"/>
        <w:tab w:val="right" w:pos="9360"/>
      </w:tabs>
    </w:pPr>
  </w:style>
  <w:style w:type="character" w:customStyle="1" w:styleId="HeaderChar">
    <w:name w:val="Header Char"/>
    <w:basedOn w:val="DefaultParagraphFont"/>
    <w:link w:val="Header"/>
    <w:uiPriority w:val="99"/>
    <w:rsid w:val="005D0E60"/>
    <w:rPr>
      <w:rFonts w:ascii="Calibri" w:hAnsi="Calibri" w:cs="Times New Roman"/>
      <w:kern w:val="0"/>
      <w14:ligatures w14:val="none"/>
    </w:rPr>
  </w:style>
  <w:style w:type="paragraph" w:styleId="Footer">
    <w:name w:val="footer"/>
    <w:basedOn w:val="Normal"/>
    <w:link w:val="FooterChar"/>
    <w:uiPriority w:val="99"/>
    <w:unhideWhenUsed/>
    <w:rsid w:val="005D0E60"/>
    <w:pPr>
      <w:tabs>
        <w:tab w:val="center" w:pos="4680"/>
        <w:tab w:val="right" w:pos="9360"/>
      </w:tabs>
    </w:pPr>
  </w:style>
  <w:style w:type="character" w:customStyle="1" w:styleId="FooterChar">
    <w:name w:val="Footer Char"/>
    <w:basedOn w:val="DefaultParagraphFont"/>
    <w:link w:val="Footer"/>
    <w:uiPriority w:val="99"/>
    <w:rsid w:val="005D0E60"/>
    <w:rPr>
      <w:rFonts w:ascii="Calibri" w:hAnsi="Calibri" w:cs="Times New Roman"/>
      <w:kern w:val="0"/>
      <w14:ligatures w14:val="none"/>
    </w:rPr>
  </w:style>
  <w:style w:type="character" w:styleId="Hyperlink">
    <w:name w:val="Hyperlink"/>
    <w:basedOn w:val="DefaultParagraphFont"/>
    <w:uiPriority w:val="99"/>
    <w:unhideWhenUsed/>
    <w:rsid w:val="00236DBD"/>
    <w:rPr>
      <w:color w:val="0563C1"/>
      <w:u w:val="single"/>
    </w:rPr>
  </w:style>
  <w:style w:type="character" w:styleId="UnresolvedMention">
    <w:name w:val="Unresolved Mention"/>
    <w:basedOn w:val="DefaultParagraphFont"/>
    <w:uiPriority w:val="99"/>
    <w:semiHidden/>
    <w:unhideWhenUsed/>
    <w:rsid w:val="00236DBD"/>
    <w:rPr>
      <w:color w:val="605E5C"/>
      <w:shd w:val="clear" w:color="auto" w:fill="E1DFDD"/>
    </w:rPr>
  </w:style>
  <w:style w:type="character" w:styleId="FollowedHyperlink">
    <w:name w:val="FollowedHyperlink"/>
    <w:basedOn w:val="DefaultParagraphFont"/>
    <w:uiPriority w:val="99"/>
    <w:semiHidden/>
    <w:unhideWhenUsed/>
    <w:rsid w:val="004C11E2"/>
    <w:rPr>
      <w:color w:val="954F72" w:themeColor="followedHyperlink"/>
      <w:u w:val="single"/>
    </w:rPr>
  </w:style>
  <w:style w:type="character" w:styleId="CommentReference">
    <w:name w:val="annotation reference"/>
    <w:basedOn w:val="DefaultParagraphFont"/>
    <w:uiPriority w:val="99"/>
    <w:semiHidden/>
    <w:unhideWhenUsed/>
    <w:rsid w:val="00045388"/>
    <w:rPr>
      <w:sz w:val="16"/>
      <w:szCs w:val="16"/>
    </w:rPr>
  </w:style>
  <w:style w:type="paragraph" w:styleId="CommentText">
    <w:name w:val="annotation text"/>
    <w:basedOn w:val="Normal"/>
    <w:link w:val="CommentTextChar"/>
    <w:uiPriority w:val="99"/>
    <w:unhideWhenUsed/>
    <w:rsid w:val="00045388"/>
    <w:rPr>
      <w:sz w:val="20"/>
      <w:szCs w:val="20"/>
    </w:rPr>
  </w:style>
  <w:style w:type="character" w:customStyle="1" w:styleId="CommentTextChar">
    <w:name w:val="Comment Text Char"/>
    <w:basedOn w:val="DefaultParagraphFont"/>
    <w:link w:val="CommentText"/>
    <w:uiPriority w:val="99"/>
    <w:rsid w:val="00045388"/>
    <w:rPr>
      <w:rFonts w:ascii="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45388"/>
    <w:rPr>
      <w:b/>
      <w:bCs/>
    </w:rPr>
  </w:style>
  <w:style w:type="character" w:customStyle="1" w:styleId="CommentSubjectChar">
    <w:name w:val="Comment Subject Char"/>
    <w:basedOn w:val="CommentTextChar"/>
    <w:link w:val="CommentSubject"/>
    <w:uiPriority w:val="99"/>
    <w:semiHidden/>
    <w:rsid w:val="00045388"/>
    <w:rPr>
      <w:rFonts w:ascii="Calibri" w:hAnsi="Calibri" w:cs="Times New Roman"/>
      <w:b/>
      <w:bCs/>
      <w:kern w:val="0"/>
      <w:sz w:val="20"/>
      <w:szCs w:val="20"/>
      <w14:ligatures w14:val="none"/>
    </w:rPr>
  </w:style>
  <w:style w:type="character" w:customStyle="1" w:styleId="me-email-text">
    <w:name w:val="me-email-text"/>
    <w:basedOn w:val="DefaultParagraphFont"/>
    <w:rsid w:val="00F11899"/>
  </w:style>
  <w:style w:type="character" w:customStyle="1" w:styleId="me-email-text-secondary">
    <w:name w:val="me-email-text-secondary"/>
    <w:basedOn w:val="DefaultParagraphFont"/>
    <w:rsid w:val="00F11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27123">
      <w:bodyDiv w:val="1"/>
      <w:marLeft w:val="0"/>
      <w:marRight w:val="0"/>
      <w:marTop w:val="0"/>
      <w:marBottom w:val="0"/>
      <w:divBdr>
        <w:top w:val="none" w:sz="0" w:space="0" w:color="auto"/>
        <w:left w:val="none" w:sz="0" w:space="0" w:color="auto"/>
        <w:bottom w:val="none" w:sz="0" w:space="0" w:color="auto"/>
        <w:right w:val="none" w:sz="0" w:space="0" w:color="auto"/>
      </w:divBdr>
    </w:div>
    <w:div w:id="418334384">
      <w:bodyDiv w:val="1"/>
      <w:marLeft w:val="0"/>
      <w:marRight w:val="0"/>
      <w:marTop w:val="0"/>
      <w:marBottom w:val="0"/>
      <w:divBdr>
        <w:top w:val="none" w:sz="0" w:space="0" w:color="auto"/>
        <w:left w:val="none" w:sz="0" w:space="0" w:color="auto"/>
        <w:bottom w:val="none" w:sz="0" w:space="0" w:color="auto"/>
        <w:right w:val="none" w:sz="0" w:space="0" w:color="auto"/>
      </w:divBdr>
    </w:div>
    <w:div w:id="456220829">
      <w:bodyDiv w:val="1"/>
      <w:marLeft w:val="0"/>
      <w:marRight w:val="0"/>
      <w:marTop w:val="0"/>
      <w:marBottom w:val="0"/>
      <w:divBdr>
        <w:top w:val="none" w:sz="0" w:space="0" w:color="auto"/>
        <w:left w:val="none" w:sz="0" w:space="0" w:color="auto"/>
        <w:bottom w:val="none" w:sz="0" w:space="0" w:color="auto"/>
        <w:right w:val="none" w:sz="0" w:space="0" w:color="auto"/>
      </w:divBdr>
    </w:div>
    <w:div w:id="976565799">
      <w:bodyDiv w:val="1"/>
      <w:marLeft w:val="0"/>
      <w:marRight w:val="0"/>
      <w:marTop w:val="0"/>
      <w:marBottom w:val="0"/>
      <w:divBdr>
        <w:top w:val="none" w:sz="0" w:space="0" w:color="auto"/>
        <w:left w:val="none" w:sz="0" w:space="0" w:color="auto"/>
        <w:bottom w:val="none" w:sz="0" w:space="0" w:color="auto"/>
        <w:right w:val="none" w:sz="0" w:space="0" w:color="auto"/>
      </w:divBdr>
    </w:div>
    <w:div w:id="1085956544">
      <w:bodyDiv w:val="1"/>
      <w:marLeft w:val="0"/>
      <w:marRight w:val="0"/>
      <w:marTop w:val="0"/>
      <w:marBottom w:val="0"/>
      <w:divBdr>
        <w:top w:val="none" w:sz="0" w:space="0" w:color="auto"/>
        <w:left w:val="none" w:sz="0" w:space="0" w:color="auto"/>
        <w:bottom w:val="none" w:sz="0" w:space="0" w:color="auto"/>
        <w:right w:val="none" w:sz="0" w:space="0" w:color="auto"/>
      </w:divBdr>
    </w:div>
    <w:div w:id="1194540161">
      <w:bodyDiv w:val="1"/>
      <w:marLeft w:val="0"/>
      <w:marRight w:val="0"/>
      <w:marTop w:val="0"/>
      <w:marBottom w:val="0"/>
      <w:divBdr>
        <w:top w:val="none" w:sz="0" w:space="0" w:color="auto"/>
        <w:left w:val="none" w:sz="0" w:space="0" w:color="auto"/>
        <w:bottom w:val="none" w:sz="0" w:space="0" w:color="auto"/>
        <w:right w:val="none" w:sz="0" w:space="0" w:color="auto"/>
      </w:divBdr>
    </w:div>
    <w:div w:id="1204320580">
      <w:bodyDiv w:val="1"/>
      <w:marLeft w:val="0"/>
      <w:marRight w:val="0"/>
      <w:marTop w:val="0"/>
      <w:marBottom w:val="0"/>
      <w:divBdr>
        <w:top w:val="none" w:sz="0" w:space="0" w:color="auto"/>
        <w:left w:val="none" w:sz="0" w:space="0" w:color="auto"/>
        <w:bottom w:val="none" w:sz="0" w:space="0" w:color="auto"/>
        <w:right w:val="none" w:sz="0" w:space="0" w:color="auto"/>
      </w:divBdr>
    </w:div>
    <w:div w:id="1638338003">
      <w:bodyDiv w:val="1"/>
      <w:marLeft w:val="0"/>
      <w:marRight w:val="0"/>
      <w:marTop w:val="0"/>
      <w:marBottom w:val="0"/>
      <w:divBdr>
        <w:top w:val="none" w:sz="0" w:space="0" w:color="auto"/>
        <w:left w:val="none" w:sz="0" w:space="0" w:color="auto"/>
        <w:bottom w:val="none" w:sz="0" w:space="0" w:color="auto"/>
        <w:right w:val="none" w:sz="0" w:space="0" w:color="auto"/>
      </w:divBdr>
    </w:div>
    <w:div w:id="199433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savetexaswater.org/meeting/council-meetings.html"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eams.microsoft.com/meet/22193349040539?p=RBkp4TJcswMKDjMXtV" TargetMode="External"/><Relationship Id="rId24" Type="http://schemas.openxmlformats.org/officeDocument/2006/relationships/header" Target="header8.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6.xml"/><Relationship Id="rId10" Type="http://schemas.openxmlformats.org/officeDocument/2006/relationships/hyperlink" Target="https://teams.microsoft.com/meet/22193349040539?p=RBkp4TJcswMKDjMXtV" TargetMode="External"/><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mailto:Denise.Livingston@twdb.texas.gov" TargetMode="Externa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9d1ebf5-9743-4a88-99a5-4295431ccbb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B8D1FA83A28140B1892C2E9A1200D9" ma:contentTypeVersion="14" ma:contentTypeDescription="Create a new document." ma:contentTypeScope="" ma:versionID="93a14c3f618d32cf9938a2ace60b776a">
  <xsd:schema xmlns:xsd="http://www.w3.org/2001/XMLSchema" xmlns:xs="http://www.w3.org/2001/XMLSchema" xmlns:p="http://schemas.microsoft.com/office/2006/metadata/properties" xmlns:ns3="89d1ebf5-9743-4a88-99a5-4295431ccbb0" xmlns:ns4="844fe0d0-c0ef-4f25-bda9-0bc79900fedb" targetNamespace="http://schemas.microsoft.com/office/2006/metadata/properties" ma:root="true" ma:fieldsID="de09269d3c714f5eaaf20bfac8f194ca" ns3:_="" ns4:_="">
    <xsd:import namespace="89d1ebf5-9743-4a88-99a5-4295431ccbb0"/>
    <xsd:import namespace="844fe0d0-c0ef-4f25-bda9-0bc79900fedb"/>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1ebf5-9743-4a88-99a5-4295431cc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4fe0d0-c0ef-4f25-bda9-0bc79900fed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585371-B7E2-427F-A0AE-3EC20D15FD81}">
  <ds:schemaRefs>
    <ds:schemaRef ds:uri="http://schemas.microsoft.com/office/2006/metadata/properties"/>
    <ds:schemaRef ds:uri="http://schemas.microsoft.com/office/infopath/2007/PartnerControls"/>
    <ds:schemaRef ds:uri="89d1ebf5-9743-4a88-99a5-4295431ccbb0"/>
  </ds:schemaRefs>
</ds:datastoreItem>
</file>

<file path=customXml/itemProps2.xml><?xml version="1.0" encoding="utf-8"?>
<ds:datastoreItem xmlns:ds="http://schemas.openxmlformats.org/officeDocument/2006/customXml" ds:itemID="{F4786DD1-EC1A-4895-89FF-5284F1EB3878}">
  <ds:schemaRefs>
    <ds:schemaRef ds:uri="http://schemas.microsoft.com/sharepoint/v3/contenttype/forms"/>
  </ds:schemaRefs>
</ds:datastoreItem>
</file>

<file path=customXml/itemProps3.xml><?xml version="1.0" encoding="utf-8"?>
<ds:datastoreItem xmlns:ds="http://schemas.openxmlformats.org/officeDocument/2006/customXml" ds:itemID="{FB69A6B1-30F2-4F01-8F56-71B560CDD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1ebf5-9743-4a88-99a5-4295431ccbb0"/>
    <ds:schemaRef ds:uri="844fe0d0-c0ef-4f25-bda9-0bc79900fe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Pages>
  <Words>375</Words>
  <Characters>2131</Characters>
  <Application>Microsoft Office Word</Application>
  <DocSecurity>0</DocSecurity>
  <Lines>64</Lines>
  <Paragraphs>54</Paragraphs>
  <ScaleCrop>false</ScaleCrop>
  <HeadingPairs>
    <vt:vector size="2" baseType="variant">
      <vt:variant>
        <vt:lpstr>Title</vt:lpstr>
      </vt:variant>
      <vt:variant>
        <vt:i4>1</vt:i4>
      </vt:variant>
    </vt:vector>
  </HeadingPairs>
  <TitlesOfParts>
    <vt:vector size="1" baseType="lpstr">
      <vt:lpstr/>
    </vt:vector>
  </TitlesOfParts>
  <Company>Texas Water Development Board</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Livingston</dc:creator>
  <cp:keywords/>
  <dc:description/>
  <cp:lastModifiedBy>Denise Livingston</cp:lastModifiedBy>
  <cp:revision>14</cp:revision>
  <cp:lastPrinted>2025-10-23T14:43:00Z</cp:lastPrinted>
  <dcterms:created xsi:type="dcterms:W3CDTF">2026-02-05T14:17:00Z</dcterms:created>
  <dcterms:modified xsi:type="dcterms:W3CDTF">2026-03-16T13:24:00Z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0x01010010B8D1FA83A28140B1892C2E9A1200D9</vt:lpwstr>
  </property>
</Properties>
</file>